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48C" w:rsidRDefault="0002348C" w:rsidP="0002348C">
      <w:pPr>
        <w:spacing w:after="120" w:line="240" w:lineRule="auto"/>
        <w:jc w:val="center"/>
        <w:rPr>
          <w:rFonts w:ascii="TH SarabunIT๙" w:eastAsia="Batang" w:hAnsi="TH SarabunIT๙" w:cs="TH SarabunIT๙" w:hint="cs"/>
          <w:b/>
          <w:bCs/>
          <w:spacing w:val="-6"/>
          <w:sz w:val="32"/>
          <w:szCs w:val="32"/>
          <w:lang w:val="x-none" w:eastAsia="ko-KR"/>
        </w:rPr>
      </w:pPr>
      <w:bookmarkStart w:id="0" w:name="_GoBack"/>
      <w:bookmarkEnd w:id="0"/>
      <w:r>
        <w:rPr>
          <w:rFonts w:ascii="TH SarabunIT๙" w:eastAsia="Batang" w:hAnsi="TH SarabunIT๙" w:cs="TH SarabunIT๙" w:hint="cs"/>
          <w:b/>
          <w:bCs/>
          <w:spacing w:val="-6"/>
          <w:sz w:val="32"/>
          <w:szCs w:val="32"/>
          <w:cs/>
          <w:lang w:val="x-none" w:eastAsia="ko-KR"/>
        </w:rPr>
        <w:t>อำนาจหน้าที่</w:t>
      </w:r>
      <w:r w:rsidRPr="0002348C">
        <w:rPr>
          <w:rFonts w:ascii="TH SarabunIT๙" w:eastAsia="Batang" w:hAnsi="TH SarabunIT๙" w:cs="TH SarabunIT๙"/>
          <w:b/>
          <w:bCs/>
          <w:spacing w:val="-6"/>
          <w:sz w:val="32"/>
          <w:szCs w:val="32"/>
          <w:cs/>
          <w:lang w:val="x-none" w:eastAsia="ko-KR"/>
        </w:rPr>
        <w:t>หน่วยตรวจสอบภายใน</w:t>
      </w:r>
    </w:p>
    <w:p w:rsidR="0002348C" w:rsidRPr="0002348C" w:rsidRDefault="0002348C" w:rsidP="0002348C">
      <w:pPr>
        <w:spacing w:after="120" w:line="240" w:lineRule="auto"/>
        <w:ind w:firstLine="1134"/>
        <w:jc w:val="thaiDistribute"/>
        <w:rPr>
          <w:rFonts w:ascii="TH SarabunIT๙" w:eastAsia="Batang" w:hAnsi="TH SarabunIT๙" w:cs="TH SarabunIT๙"/>
          <w:sz w:val="32"/>
          <w:szCs w:val="32"/>
          <w:lang w:val="x-none" w:eastAsia="ko-KR"/>
        </w:rPr>
      </w:pPr>
      <w:r w:rsidRPr="0002348C">
        <w:rPr>
          <w:rFonts w:ascii="TH SarabunIT๙" w:eastAsia="Batang" w:hAnsi="TH SarabunIT๙" w:cs="TH SarabunIT๙" w:hint="cs"/>
          <w:b/>
          <w:bCs/>
          <w:spacing w:val="-6"/>
          <w:sz w:val="32"/>
          <w:szCs w:val="32"/>
          <w:cs/>
          <w:lang w:val="x-none" w:eastAsia="ko-KR"/>
        </w:rPr>
        <w:t xml:space="preserve">  5</w:t>
      </w:r>
      <w:r w:rsidRPr="0002348C">
        <w:rPr>
          <w:rFonts w:ascii="TH SarabunIT๙" w:eastAsia="Batang" w:hAnsi="TH SarabunIT๙" w:cs="TH SarabunIT๙"/>
          <w:b/>
          <w:bCs/>
          <w:spacing w:val="-6"/>
          <w:sz w:val="32"/>
          <w:szCs w:val="32"/>
          <w:lang w:val="x-none" w:eastAsia="ko-KR"/>
        </w:rPr>
        <w:t xml:space="preserve">.  </w:t>
      </w:r>
      <w:r w:rsidRPr="0002348C">
        <w:rPr>
          <w:rFonts w:ascii="TH SarabunIT๙" w:eastAsia="Batang" w:hAnsi="TH SarabunIT๙" w:cs="TH SarabunIT๙"/>
          <w:b/>
          <w:bCs/>
          <w:spacing w:val="-6"/>
          <w:sz w:val="32"/>
          <w:szCs w:val="32"/>
          <w:cs/>
          <w:lang w:val="x-none" w:eastAsia="ko-KR"/>
        </w:rPr>
        <w:t>หน่วยตรวจสอบภายใน</w:t>
      </w:r>
      <w:r w:rsidRPr="0002348C">
        <w:rPr>
          <w:rFonts w:ascii="TH SarabunIT๙" w:eastAsia="Batang" w:hAnsi="TH SarabunIT๙" w:cs="TH SarabunIT๙"/>
          <w:spacing w:val="-6"/>
          <w:sz w:val="32"/>
          <w:szCs w:val="32"/>
          <w:lang w:val="x-none" w:eastAsia="ko-KR"/>
        </w:rPr>
        <w:t xml:space="preserve"> </w:t>
      </w:r>
      <w:r w:rsidRPr="0002348C">
        <w:rPr>
          <w:rFonts w:ascii="TH SarabunIT๙" w:eastAsia="Batang" w:hAnsi="TH SarabunIT๙" w:cs="TH SarabunIT๙"/>
          <w:spacing w:val="-6"/>
          <w:sz w:val="32"/>
          <w:szCs w:val="32"/>
          <w:cs/>
          <w:lang w:val="x-none" w:eastAsia="ko-KR"/>
        </w:rPr>
        <w:t>มีหน้าที่ความรับผิดชอบเกี่ยวกับ</w:t>
      </w:r>
      <w:r w:rsidRPr="0002348C">
        <w:rPr>
          <w:rFonts w:ascii="TH SarabunIT๙" w:eastAsia="Batang" w:hAnsi="TH SarabunIT๙" w:cs="TH SarabunIT๙" w:hint="cs"/>
          <w:spacing w:val="-6"/>
          <w:sz w:val="32"/>
          <w:szCs w:val="32"/>
          <w:cs/>
          <w:lang w:val="x-none" w:eastAsia="ko-KR"/>
        </w:rPr>
        <w:t xml:space="preserve"> </w:t>
      </w:r>
      <w:r w:rsidRPr="0002348C">
        <w:rPr>
          <w:rFonts w:ascii="TH SarabunIT๙" w:eastAsia="Batang" w:hAnsi="TH SarabunIT๙" w:cs="TH SarabunIT๙"/>
          <w:spacing w:val="-6"/>
          <w:sz w:val="32"/>
          <w:szCs w:val="32"/>
          <w:cs/>
          <w:lang w:val="x-none" w:eastAsia="ko-KR"/>
        </w:rPr>
        <w:t>งาน</w:t>
      </w:r>
      <w:r w:rsidRPr="0002348C">
        <w:rPr>
          <w:rFonts w:ascii="TH SarabunIT๙" w:eastAsia="Batang" w:hAnsi="TH SarabunIT๙" w:cs="TH SarabunIT๙" w:hint="cs"/>
          <w:spacing w:val="-6"/>
          <w:sz w:val="32"/>
          <w:szCs w:val="32"/>
          <w:cs/>
          <w:lang w:val="x-none" w:eastAsia="ko-KR"/>
        </w:rPr>
        <w:t>จัดทำแผนการตรวจสอบภายในประจำปี งานการตรวจสอบความถูกต้องและเชื่อถือได้ของเอกสารการเงิน การบัญชี เอกสารการรับการจ่ายเงิน             ทุกประเภท ตรวจสอบการ เก็บรักษาหลักฐานการเงิน การบัญชี งานตรวจสอบการสรรหาพัสดุและทรัพย์สิน                 การเก็บรักษาพัสดุและทรัพย์สิน งานตรวจสอบการทำประโยชน์จากทรัพย์สินของเทศบาล งานตรวจสอบ ติดตามและการประเมินผลการดำเนินงานตามแผนงาน โครงการให้เป็นไปตามนโยบาย วัตถุประสงค์ และเป้าหมาย  ที่กำหนดอย่างมีประสิทธิภาพ ประสิทธิผลและประหยัด งานวิเคราะห์และประเมินความมีประสิทธิภาพ ประหยัด คุ้มค่าในการใช้ทรัพยากรของส่วนราชการ</w:t>
      </w:r>
      <w:proofErr w:type="spellStart"/>
      <w:r w:rsidRPr="0002348C">
        <w:rPr>
          <w:rFonts w:ascii="TH SarabunIT๙" w:eastAsia="Batang" w:hAnsi="TH SarabunIT๙" w:cs="TH SarabunIT๙" w:hint="cs"/>
          <w:spacing w:val="-6"/>
          <w:sz w:val="32"/>
          <w:szCs w:val="32"/>
          <w:cs/>
          <w:lang w:val="x-none" w:eastAsia="ko-KR"/>
        </w:rPr>
        <w:t>ต่างๆ</w:t>
      </w:r>
      <w:proofErr w:type="spellEnd"/>
      <w:r w:rsidRPr="0002348C">
        <w:rPr>
          <w:rFonts w:ascii="TH SarabunIT๙" w:eastAsia="Batang" w:hAnsi="TH SarabunIT๙" w:cs="TH SarabunIT๙" w:hint="cs"/>
          <w:spacing w:val="-6"/>
          <w:sz w:val="32"/>
          <w:szCs w:val="32"/>
          <w:cs/>
          <w:lang w:val="x-none" w:eastAsia="ko-KR"/>
        </w:rPr>
        <w:t xml:space="preserve"> งานประเมินการควบคุมภายในของหน่วยรับตรวจ งานรายงานผลการตรวจสอบภายใน งานบริการข้อมูล สถิติ ช่วยเหลือให้คำแนะนำแนวทางแก้ไข ปรับปรุงการปฏิบัติงานแก่หน่วยรับตรวจและผู้เกี่ยวข้อง </w:t>
      </w:r>
      <w:r w:rsidRPr="0002348C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งาน</w:t>
      </w:r>
      <w:proofErr w:type="spellStart"/>
      <w:r w:rsidRPr="0002348C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>อื่นๆ</w:t>
      </w:r>
      <w:proofErr w:type="spellEnd"/>
      <w:r w:rsidRPr="0002348C">
        <w:rPr>
          <w:rFonts w:ascii="TH SarabunIT๙" w:eastAsia="Batang" w:hAnsi="TH SarabunIT๙" w:cs="TH SarabunIT๙"/>
          <w:sz w:val="32"/>
          <w:szCs w:val="32"/>
          <w:cs/>
          <w:lang w:val="x-none" w:eastAsia="ko-KR"/>
        </w:rPr>
        <w:t xml:space="preserve"> ที่เกี่ยวข้องและที่ได้รับมอบหมาย</w:t>
      </w:r>
    </w:p>
    <w:p w:rsidR="0002348C" w:rsidRDefault="0002348C"/>
    <w:sectPr w:rsidR="00023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8C"/>
    <w:rsid w:val="0002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C8500"/>
  <w15:chartTrackingRefBased/>
  <w15:docId w15:val="{4ED0846E-806D-4BCF-B42F-73564AFC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2022-01-24T07:31:00Z</dcterms:created>
  <dcterms:modified xsi:type="dcterms:W3CDTF">2022-01-24T07:32:00Z</dcterms:modified>
</cp:coreProperties>
</file>